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3E" w:rsidRPr="006B1150" w:rsidRDefault="006B1150" w:rsidP="00505071">
      <w:pPr>
        <w:pBdr>
          <w:between w:val="single" w:sz="4" w:space="1" w:color="auto"/>
        </w:pBd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6B1150">
        <w:rPr>
          <w:rFonts w:ascii="Arial" w:hAnsi="Arial" w:cs="Arial"/>
          <w:b/>
          <w:u w:val="single"/>
        </w:rPr>
        <w:t>ANNEXURE B</w:t>
      </w:r>
    </w:p>
    <w:p w:rsidR="006B1150" w:rsidRPr="006B1150" w:rsidRDefault="006B1150" w:rsidP="006B1150">
      <w:pPr>
        <w:jc w:val="center"/>
        <w:rPr>
          <w:rFonts w:ascii="Arial" w:hAnsi="Arial" w:cs="Arial"/>
          <w:b/>
          <w:u w:val="single"/>
        </w:rPr>
      </w:pPr>
      <w:r w:rsidRPr="006B1150">
        <w:rPr>
          <w:rFonts w:ascii="Arial" w:hAnsi="Arial" w:cs="Arial"/>
          <w:b/>
          <w:u w:val="single"/>
        </w:rPr>
        <w:t>SCHEDULE OF CHANGES TO BORROWING POLICY</w:t>
      </w:r>
    </w:p>
    <w:p w:rsidR="006B1150" w:rsidRPr="00505071" w:rsidRDefault="006B1150">
      <w:pPr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237"/>
        <w:gridCol w:w="2516"/>
      </w:tblGrid>
      <w:tr w:rsidR="0005033E" w:rsidRPr="009976F1" w:rsidTr="00A4197C">
        <w:tc>
          <w:tcPr>
            <w:tcW w:w="1384" w:type="dxa"/>
          </w:tcPr>
          <w:p w:rsidR="0005033E" w:rsidRPr="009976F1" w:rsidRDefault="0005033E">
            <w:pPr>
              <w:rPr>
                <w:rFonts w:ascii="Arial" w:hAnsi="Arial" w:cs="Arial"/>
                <w:b/>
              </w:rPr>
            </w:pPr>
            <w:r w:rsidRPr="009976F1">
              <w:rPr>
                <w:rFonts w:ascii="Arial" w:hAnsi="Arial" w:cs="Arial"/>
                <w:b/>
              </w:rPr>
              <w:t>Page reference (Old policy)</w:t>
            </w:r>
          </w:p>
        </w:tc>
        <w:tc>
          <w:tcPr>
            <w:tcW w:w="6237" w:type="dxa"/>
          </w:tcPr>
          <w:p w:rsidR="0005033E" w:rsidRPr="009976F1" w:rsidRDefault="0005033E">
            <w:pPr>
              <w:rPr>
                <w:rFonts w:ascii="Arial" w:hAnsi="Arial" w:cs="Arial"/>
                <w:b/>
              </w:rPr>
            </w:pPr>
            <w:r w:rsidRPr="009976F1">
              <w:rPr>
                <w:rFonts w:ascii="Arial" w:hAnsi="Arial" w:cs="Arial"/>
                <w:b/>
              </w:rPr>
              <w:t xml:space="preserve">Old Policy </w:t>
            </w:r>
          </w:p>
        </w:tc>
        <w:tc>
          <w:tcPr>
            <w:tcW w:w="2516" w:type="dxa"/>
          </w:tcPr>
          <w:p w:rsidR="0005033E" w:rsidRPr="009976F1" w:rsidRDefault="0005033E">
            <w:pPr>
              <w:rPr>
                <w:rFonts w:ascii="Arial" w:hAnsi="Arial" w:cs="Arial"/>
                <w:b/>
              </w:rPr>
            </w:pPr>
            <w:r w:rsidRPr="009976F1">
              <w:rPr>
                <w:rFonts w:ascii="Arial" w:hAnsi="Arial" w:cs="Arial"/>
                <w:b/>
              </w:rPr>
              <w:t xml:space="preserve">Proposed changes </w:t>
            </w:r>
          </w:p>
        </w:tc>
      </w:tr>
      <w:tr w:rsidR="0005033E" w:rsidRPr="009976F1" w:rsidTr="00A4197C">
        <w:tc>
          <w:tcPr>
            <w:tcW w:w="1384" w:type="dxa"/>
          </w:tcPr>
          <w:p w:rsidR="005901BB" w:rsidRDefault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Page</w:t>
            </w:r>
            <w:r w:rsidR="005901BB">
              <w:rPr>
                <w:rFonts w:ascii="Arial" w:hAnsi="Arial" w:cs="Arial"/>
              </w:rPr>
              <w:t>s</w:t>
            </w:r>
            <w:r w:rsidRPr="009367EC">
              <w:rPr>
                <w:rFonts w:ascii="Arial" w:hAnsi="Arial" w:cs="Arial"/>
              </w:rPr>
              <w:t xml:space="preserve"> 12</w:t>
            </w:r>
            <w:r w:rsidR="005901BB">
              <w:rPr>
                <w:rFonts w:ascii="Arial" w:hAnsi="Arial" w:cs="Arial"/>
              </w:rPr>
              <w:t>-14</w:t>
            </w:r>
            <w:r w:rsidRPr="009367EC">
              <w:rPr>
                <w:rFonts w:ascii="Arial" w:hAnsi="Arial" w:cs="Arial"/>
              </w:rPr>
              <w:t xml:space="preserve"> </w:t>
            </w:r>
          </w:p>
          <w:p w:rsidR="008D6E67" w:rsidRPr="009367EC" w:rsidRDefault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10  Financial viability</w:t>
            </w:r>
          </w:p>
        </w:tc>
        <w:tc>
          <w:tcPr>
            <w:tcW w:w="6237" w:type="dxa"/>
          </w:tcPr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To ensure a financially sustainable Municipality, the ratios below are used as guidelines to determine the City’s ability to borrow The Chief Financial Officer must complete a financial analysis of at least the following ratios and the achievement of the following targets / norms must be included in the report: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Percentage of</w:t>
            </w:r>
            <w:r w:rsidRPr="009367EC">
              <w:rPr>
                <w:rFonts w:ascii="Arial" w:hAnsi="Arial" w:cs="Arial"/>
              </w:rPr>
              <w:br/>
              <w:t>be included in the report: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(i)</w:t>
            </w:r>
            <w:r w:rsidRPr="009367EC">
              <w:rPr>
                <w:rFonts w:ascii="Arial" w:hAnsi="Arial" w:cs="Arial"/>
              </w:rPr>
              <w:tab/>
              <w:t>Percentage of Total Debt to Assets: A = B / C x 100;were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A = Percentage Debt in relation to Assets,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B = [ Long-term Liabilities + Current Portion of Long-term Liabilities], C = Total Assets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Target = Less than 10% (Note: End March 2025 = 3,8%)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(ii)</w:t>
            </w:r>
            <w:r w:rsidRPr="009367EC">
              <w:rPr>
                <w:rFonts w:ascii="Arial" w:hAnsi="Arial" w:cs="Arial"/>
              </w:rPr>
              <w:tab/>
              <w:t>Percentage of Debt to Revenue: A = B / C x 100;were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Percentage Debt in relation to Revenue,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[ Long-term Liabilities + Current Portion of Long-term Liabilities ],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[ Total Income for the year – Operating Government Grants ]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Target = Less than 35% of Revenue (Note: End March 2025 = 25%)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(iii)</w:t>
            </w:r>
            <w:r w:rsidRPr="009367EC">
              <w:rPr>
                <w:rFonts w:ascii="Arial" w:hAnsi="Arial" w:cs="Arial"/>
              </w:rPr>
              <w:tab/>
              <w:t>Percentage of Capital Charges to Operating Expenditure: A = B / C x 100;were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Percentage Capital Charges in relation to Operating Expenditure,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Capital Charges,</w:t>
            </w:r>
          </w:p>
          <w:p w:rsidR="0005033E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Operating Expenditure</w:t>
            </w:r>
            <w:r w:rsidRPr="009367EC">
              <w:rPr>
                <w:rFonts w:ascii="Arial" w:hAnsi="Arial" w:cs="Arial"/>
              </w:rPr>
              <w:br/>
              <w:t xml:space="preserve"> 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Target = Less than 16% (Note: End March 2025 =14%) (iv)Percentage of Interest Paid to Operating Expenditure: A = B / C x 100;were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Percentage Interest Paid in relation to Operating Expenditure,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Interest Paid,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Operating Expenditure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Target = Less than 5% (Note: End March 2025 = 2,15%)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(v)</w:t>
            </w:r>
            <w:r w:rsidRPr="009367EC">
              <w:rPr>
                <w:rFonts w:ascii="Arial" w:hAnsi="Arial" w:cs="Arial"/>
              </w:rPr>
              <w:tab/>
              <w:t>Percentage of Total Debt toEquity: A = B / C x 100;were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Percentage Debt in relation to Equity,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[ Long-term Liabilities + Current Portion of Long-term Liabilities ],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Funds &amp; Reserves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Target = Less than 10% (Note: End March 2025 = 4,32%)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(vi)</w:t>
            </w:r>
            <w:r w:rsidRPr="009367EC">
              <w:rPr>
                <w:rFonts w:ascii="Arial" w:hAnsi="Arial" w:cs="Arial"/>
              </w:rPr>
              <w:tab/>
              <w:t>Gearing: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A = B / C; were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Ratio of Equity in relation to Long-term Debt,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Funds &amp; Reserves,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[ Long-term Liabilities + Current Portion of Long-term Liabilities ]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Target = Less than 25% (Note: End March 2025 = 23%)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(vii)</w:t>
            </w:r>
            <w:r w:rsidRPr="009367EC">
              <w:rPr>
                <w:rFonts w:ascii="Arial" w:hAnsi="Arial" w:cs="Arial"/>
              </w:rPr>
              <w:tab/>
              <w:t>Current Ratio: A = B / C;were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A = Ratio of Current Assets in relation to Current Liabilities, B = Current Assets,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C = Current Liabilities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Norm = Better than 2 : 1 (Note: End March 2025 = 1,47 : 1)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(viii)</w:t>
            </w:r>
            <w:r w:rsidRPr="009367EC">
              <w:rPr>
                <w:rFonts w:ascii="Arial" w:hAnsi="Arial" w:cs="Arial"/>
              </w:rPr>
              <w:tab/>
              <w:t>LiquidRatio: A = B / C;were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A = Ratio of Cash Assets in relation to Current Liabilities, B = Cash Assets (e.g. Call Deposits, Cash, Bank),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C = Current Liabilities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Norm = At least 1.5: 1 (Note: End March 2025 = 0,96 : 1)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(ix)</w:t>
            </w:r>
            <w:r w:rsidRPr="009367EC">
              <w:rPr>
                <w:rFonts w:ascii="Arial" w:hAnsi="Arial" w:cs="Arial"/>
              </w:rPr>
              <w:tab/>
              <w:t>Percentage of Outstanding Debtors toRevenue: A = B / C x 100;were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A = Percentage Outstanding Debtors in relation to Revenue,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B = [ Consumer Debtor + Other Debtors – Current Portion of Long-term Receivables],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C = Total Income for the year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Target = Less than 18% (Note: End March 2025 = 15,2%)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(x)</w:t>
            </w:r>
            <w:r w:rsidRPr="009367EC">
              <w:rPr>
                <w:rFonts w:ascii="Arial" w:hAnsi="Arial" w:cs="Arial"/>
              </w:rPr>
              <w:tab/>
              <w:t>Percentage of Personnel Cost to Operating Income: A = B / C x 100;were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Percentage of Personnel Cost in relation to Operating Income,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Personnel Cost,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Operating Income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Norm = less than 30% of Operating Income (Note: End March 2025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= 28,33%)</w:t>
            </w: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</w:p>
          <w:p w:rsidR="00A4197C" w:rsidRPr="009367EC" w:rsidRDefault="00A4197C" w:rsidP="00A4197C">
            <w:pPr>
              <w:rPr>
                <w:rFonts w:ascii="Arial" w:hAnsi="Arial" w:cs="Arial"/>
              </w:rPr>
            </w:pPr>
            <w:r w:rsidRPr="009367EC">
              <w:rPr>
                <w:rFonts w:ascii="Arial" w:hAnsi="Arial" w:cs="Arial"/>
              </w:rPr>
              <w:t>(c)</w:t>
            </w:r>
            <w:r w:rsidRPr="009367EC">
              <w:rPr>
                <w:rFonts w:ascii="Arial" w:hAnsi="Arial" w:cs="Arial"/>
              </w:rPr>
              <w:tab/>
              <w:t>The Accounting Officer must indicate the steps to be taken in order to address deviations from the set targets and / or any other actions required</w:t>
            </w:r>
            <w:r w:rsidRPr="009367EC">
              <w:rPr>
                <w:rFonts w:ascii="Arial" w:hAnsi="Arial" w:cs="Arial"/>
              </w:rPr>
              <w:tab/>
              <w:t>to ensure access to the capital market on a continuous basis.</w:t>
            </w:r>
          </w:p>
        </w:tc>
        <w:tc>
          <w:tcPr>
            <w:tcW w:w="2516" w:type="dxa"/>
          </w:tcPr>
          <w:p w:rsidR="00A4197C" w:rsidRPr="009367EC" w:rsidRDefault="00A4197C" w:rsidP="00A4197C">
            <w:pPr>
              <w:pStyle w:val="BodyText"/>
            </w:pPr>
            <w:r w:rsidRPr="009367EC">
              <w:rPr>
                <w:rFonts w:ascii="Arial" w:hAnsi="Arial" w:cs="Arial"/>
              </w:rPr>
              <w:lastRenderedPageBreak/>
              <w:t>b)To ensure a financially sustainable Municipality, the relevant ratios contained in the monthly financial ratios report are used as guidelines to determine the City’s ability to borrow. The Chief Financial Officer/delegatee must compile a monthly financial ratios report of at least, ratios and the achievement of the MFMA circular 71(Financial rations and norms). Targets / norms must be included</w:t>
            </w:r>
            <w:r w:rsidRPr="009367EC">
              <w:t xml:space="preserve"> in that report.</w:t>
            </w:r>
          </w:p>
          <w:p w:rsidR="0005033E" w:rsidRPr="009367EC" w:rsidRDefault="0005033E" w:rsidP="005635B5">
            <w:pPr>
              <w:rPr>
                <w:rFonts w:ascii="Arial" w:hAnsi="Arial" w:cs="Arial"/>
              </w:rPr>
            </w:pPr>
          </w:p>
        </w:tc>
      </w:tr>
    </w:tbl>
    <w:p w:rsidR="004269E0" w:rsidRPr="0005033E" w:rsidRDefault="0005033E">
      <w:pPr>
        <w:rPr>
          <w:b/>
          <w:u w:val="single"/>
        </w:rPr>
      </w:pPr>
      <w:r w:rsidRPr="0005033E">
        <w:rPr>
          <w:b/>
          <w:u w:val="single"/>
        </w:rPr>
        <w:t xml:space="preserve"> </w:t>
      </w:r>
    </w:p>
    <w:sectPr w:rsidR="004269E0" w:rsidRPr="0005033E" w:rsidSect="00505071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47398C88"/>
    <w:lvl w:ilvl="0" w:tplc="FFFFFFFF">
      <w:start w:val="1"/>
      <w:numFmt w:val="decimal"/>
      <w:lvlText w:val="%1"/>
      <w:lvlJc w:val="left"/>
    </w:lvl>
    <w:lvl w:ilvl="1" w:tplc="FFFFFFFF">
      <w:start w:val="8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77AE35EA"/>
    <w:lvl w:ilvl="0" w:tplc="FFFFFFFF">
      <w:start w:val="1"/>
      <w:numFmt w:val="decimal"/>
      <w:lvlText w:val="6.%1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low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579BE4F0"/>
    <w:lvl w:ilvl="0" w:tplc="FFFFFFFF">
      <w:start w:val="1"/>
      <w:numFmt w:val="lowerLetter"/>
      <w:lvlText w:val="%1.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25A70BF6"/>
    <w:lvl w:ilvl="0" w:tplc="FFFFFFFF">
      <w:start w:val="1"/>
      <w:numFmt w:val="decimal"/>
      <w:lvlText w:val="7.%1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B81DE6"/>
    <w:multiLevelType w:val="hybridMultilevel"/>
    <w:tmpl w:val="5FB05A6E"/>
    <w:lvl w:ilvl="0" w:tplc="C4BA950A">
      <w:start w:val="1"/>
      <w:numFmt w:val="lowerLetter"/>
      <w:lvlText w:val="(%1)"/>
      <w:lvlJc w:val="left"/>
      <w:pPr>
        <w:ind w:left="292" w:hanging="346"/>
      </w:pPr>
      <w:rPr>
        <w:rFonts w:ascii="Arial" w:eastAsia="Arial" w:hAnsi="Arial" w:cs="Arial" w:hint="default"/>
        <w:spacing w:val="-1"/>
        <w:w w:val="100"/>
        <w:sz w:val="23"/>
        <w:szCs w:val="23"/>
        <w:lang w:val="en-ZA" w:eastAsia="en-ZA" w:bidi="en-ZA"/>
      </w:rPr>
    </w:lvl>
    <w:lvl w:ilvl="1" w:tplc="443C0294">
      <w:numFmt w:val="bullet"/>
      <w:lvlText w:val="•"/>
      <w:lvlJc w:val="left"/>
      <w:pPr>
        <w:ind w:left="1194" w:hanging="346"/>
      </w:pPr>
      <w:rPr>
        <w:rFonts w:hint="default"/>
        <w:lang w:val="en-ZA" w:eastAsia="en-ZA" w:bidi="en-ZA"/>
      </w:rPr>
    </w:lvl>
    <w:lvl w:ilvl="2" w:tplc="4154C312">
      <w:numFmt w:val="bullet"/>
      <w:lvlText w:val="•"/>
      <w:lvlJc w:val="left"/>
      <w:pPr>
        <w:ind w:left="2089" w:hanging="346"/>
      </w:pPr>
      <w:rPr>
        <w:rFonts w:hint="default"/>
        <w:lang w:val="en-ZA" w:eastAsia="en-ZA" w:bidi="en-ZA"/>
      </w:rPr>
    </w:lvl>
    <w:lvl w:ilvl="3" w:tplc="10CA7684">
      <w:numFmt w:val="bullet"/>
      <w:lvlText w:val="•"/>
      <w:lvlJc w:val="left"/>
      <w:pPr>
        <w:ind w:left="2984" w:hanging="346"/>
      </w:pPr>
      <w:rPr>
        <w:rFonts w:hint="default"/>
        <w:lang w:val="en-ZA" w:eastAsia="en-ZA" w:bidi="en-ZA"/>
      </w:rPr>
    </w:lvl>
    <w:lvl w:ilvl="4" w:tplc="05CCC0D6">
      <w:numFmt w:val="bullet"/>
      <w:lvlText w:val="•"/>
      <w:lvlJc w:val="left"/>
      <w:pPr>
        <w:ind w:left="3879" w:hanging="346"/>
      </w:pPr>
      <w:rPr>
        <w:rFonts w:hint="default"/>
        <w:lang w:val="en-ZA" w:eastAsia="en-ZA" w:bidi="en-ZA"/>
      </w:rPr>
    </w:lvl>
    <w:lvl w:ilvl="5" w:tplc="79426A3C">
      <w:numFmt w:val="bullet"/>
      <w:lvlText w:val="•"/>
      <w:lvlJc w:val="left"/>
      <w:pPr>
        <w:ind w:left="4774" w:hanging="346"/>
      </w:pPr>
      <w:rPr>
        <w:rFonts w:hint="default"/>
        <w:lang w:val="en-ZA" w:eastAsia="en-ZA" w:bidi="en-ZA"/>
      </w:rPr>
    </w:lvl>
    <w:lvl w:ilvl="6" w:tplc="F940D6BE">
      <w:numFmt w:val="bullet"/>
      <w:lvlText w:val="•"/>
      <w:lvlJc w:val="left"/>
      <w:pPr>
        <w:ind w:left="5669" w:hanging="346"/>
      </w:pPr>
      <w:rPr>
        <w:rFonts w:hint="default"/>
        <w:lang w:val="en-ZA" w:eastAsia="en-ZA" w:bidi="en-ZA"/>
      </w:rPr>
    </w:lvl>
    <w:lvl w:ilvl="7" w:tplc="ADE0F4F8">
      <w:numFmt w:val="bullet"/>
      <w:lvlText w:val="•"/>
      <w:lvlJc w:val="left"/>
      <w:pPr>
        <w:ind w:left="6564" w:hanging="346"/>
      </w:pPr>
      <w:rPr>
        <w:rFonts w:hint="default"/>
        <w:lang w:val="en-ZA" w:eastAsia="en-ZA" w:bidi="en-ZA"/>
      </w:rPr>
    </w:lvl>
    <w:lvl w:ilvl="8" w:tplc="83CA40C2">
      <w:numFmt w:val="bullet"/>
      <w:lvlText w:val="•"/>
      <w:lvlJc w:val="left"/>
      <w:pPr>
        <w:ind w:left="7459" w:hanging="346"/>
      </w:pPr>
      <w:rPr>
        <w:rFonts w:hint="default"/>
        <w:lang w:val="en-ZA" w:eastAsia="en-ZA" w:bidi="en-ZA"/>
      </w:rPr>
    </w:lvl>
  </w:abstractNum>
  <w:abstractNum w:abstractNumId="5" w15:restartNumberingAfterBreak="0">
    <w:nsid w:val="2D4977C1"/>
    <w:multiLevelType w:val="hybridMultilevel"/>
    <w:tmpl w:val="D5FA8D80"/>
    <w:lvl w:ilvl="0" w:tplc="FCC851C4">
      <w:start w:val="5"/>
      <w:numFmt w:val="lowerRoman"/>
      <w:lvlText w:val="(%1)"/>
      <w:lvlJc w:val="left"/>
      <w:pPr>
        <w:ind w:left="100" w:hanging="332"/>
      </w:pPr>
      <w:rPr>
        <w:rFonts w:ascii="Arial" w:eastAsia="Arial" w:hAnsi="Arial" w:cs="Arial" w:hint="default"/>
        <w:spacing w:val="-3"/>
        <w:w w:val="100"/>
        <w:sz w:val="23"/>
        <w:szCs w:val="23"/>
        <w:lang w:val="en-ZA" w:eastAsia="en-ZA" w:bidi="en-ZA"/>
      </w:rPr>
    </w:lvl>
    <w:lvl w:ilvl="1" w:tplc="487E5E42">
      <w:numFmt w:val="bullet"/>
      <w:lvlText w:val="•"/>
      <w:lvlJc w:val="left"/>
      <w:pPr>
        <w:ind w:left="1014" w:hanging="332"/>
      </w:pPr>
      <w:rPr>
        <w:rFonts w:hint="default"/>
        <w:lang w:val="en-ZA" w:eastAsia="en-ZA" w:bidi="en-ZA"/>
      </w:rPr>
    </w:lvl>
    <w:lvl w:ilvl="2" w:tplc="6D2473B8">
      <w:numFmt w:val="bullet"/>
      <w:lvlText w:val="•"/>
      <w:lvlJc w:val="left"/>
      <w:pPr>
        <w:ind w:left="1929" w:hanging="332"/>
      </w:pPr>
      <w:rPr>
        <w:rFonts w:hint="default"/>
        <w:lang w:val="en-ZA" w:eastAsia="en-ZA" w:bidi="en-ZA"/>
      </w:rPr>
    </w:lvl>
    <w:lvl w:ilvl="3" w:tplc="FAC4B900">
      <w:numFmt w:val="bullet"/>
      <w:lvlText w:val="•"/>
      <w:lvlJc w:val="left"/>
      <w:pPr>
        <w:ind w:left="2844" w:hanging="332"/>
      </w:pPr>
      <w:rPr>
        <w:rFonts w:hint="default"/>
        <w:lang w:val="en-ZA" w:eastAsia="en-ZA" w:bidi="en-ZA"/>
      </w:rPr>
    </w:lvl>
    <w:lvl w:ilvl="4" w:tplc="A3F4357A">
      <w:numFmt w:val="bullet"/>
      <w:lvlText w:val="•"/>
      <w:lvlJc w:val="left"/>
      <w:pPr>
        <w:ind w:left="3759" w:hanging="332"/>
      </w:pPr>
      <w:rPr>
        <w:rFonts w:hint="default"/>
        <w:lang w:val="en-ZA" w:eastAsia="en-ZA" w:bidi="en-ZA"/>
      </w:rPr>
    </w:lvl>
    <w:lvl w:ilvl="5" w:tplc="D5C0CEC4">
      <w:numFmt w:val="bullet"/>
      <w:lvlText w:val="•"/>
      <w:lvlJc w:val="left"/>
      <w:pPr>
        <w:ind w:left="4674" w:hanging="332"/>
      </w:pPr>
      <w:rPr>
        <w:rFonts w:hint="default"/>
        <w:lang w:val="en-ZA" w:eastAsia="en-ZA" w:bidi="en-ZA"/>
      </w:rPr>
    </w:lvl>
    <w:lvl w:ilvl="6" w:tplc="B0C6537A">
      <w:numFmt w:val="bullet"/>
      <w:lvlText w:val="•"/>
      <w:lvlJc w:val="left"/>
      <w:pPr>
        <w:ind w:left="5589" w:hanging="332"/>
      </w:pPr>
      <w:rPr>
        <w:rFonts w:hint="default"/>
        <w:lang w:val="en-ZA" w:eastAsia="en-ZA" w:bidi="en-ZA"/>
      </w:rPr>
    </w:lvl>
    <w:lvl w:ilvl="7" w:tplc="D752158E">
      <w:numFmt w:val="bullet"/>
      <w:lvlText w:val="•"/>
      <w:lvlJc w:val="left"/>
      <w:pPr>
        <w:ind w:left="6504" w:hanging="332"/>
      </w:pPr>
      <w:rPr>
        <w:rFonts w:hint="default"/>
        <w:lang w:val="en-ZA" w:eastAsia="en-ZA" w:bidi="en-ZA"/>
      </w:rPr>
    </w:lvl>
    <w:lvl w:ilvl="8" w:tplc="2BD600E6">
      <w:numFmt w:val="bullet"/>
      <w:lvlText w:val="•"/>
      <w:lvlJc w:val="left"/>
      <w:pPr>
        <w:ind w:left="7419" w:hanging="332"/>
      </w:pPr>
      <w:rPr>
        <w:rFonts w:hint="default"/>
        <w:lang w:val="en-ZA" w:eastAsia="en-ZA" w:bidi="en-ZA"/>
      </w:rPr>
    </w:lvl>
  </w:abstractNum>
  <w:abstractNum w:abstractNumId="6" w15:restartNumberingAfterBreak="0">
    <w:nsid w:val="3C3B60EA"/>
    <w:multiLevelType w:val="multilevel"/>
    <w:tmpl w:val="483ED02C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rFonts w:ascii="Calibri" w:eastAsia="Times New Roman" w:hAnsi="Calibri" w:cs="Times New Roman"/>
      </w:rPr>
    </w:lvl>
    <w:lvl w:ilvl="1">
      <w:start w:val="1"/>
      <w:numFmt w:val="decimal"/>
      <w:pStyle w:val="Heading2"/>
      <w:lvlText w:val="%1.%2"/>
      <w:lvlJc w:val="left"/>
      <w:pPr>
        <w:ind w:left="1386" w:hanging="576"/>
      </w:pPr>
      <w:rPr>
        <w:lang w:val="en-ZA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1148" w:hanging="864"/>
      </w:pPr>
    </w:lvl>
    <w:lvl w:ilvl="4">
      <w:start w:val="1"/>
      <w:numFmt w:val="decimal"/>
      <w:pStyle w:val="Heading5"/>
      <w:lvlText w:val="%1.%2.%3.%4.%5"/>
      <w:lvlJc w:val="left"/>
      <w:pPr>
        <w:ind w:left="1292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436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580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724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868" w:hanging="1584"/>
      </w:pPr>
    </w:lvl>
  </w:abstractNum>
  <w:abstractNum w:abstractNumId="7" w15:restartNumberingAfterBreak="0">
    <w:nsid w:val="41B49773"/>
    <w:multiLevelType w:val="hybridMultilevel"/>
    <w:tmpl w:val="F056B99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6F5C88D4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D9A1455"/>
    <w:multiLevelType w:val="hybridMultilevel"/>
    <w:tmpl w:val="48228D32"/>
    <w:lvl w:ilvl="0" w:tplc="4B78A05A">
      <w:start w:val="1"/>
      <w:numFmt w:val="lowerRoman"/>
      <w:lvlText w:val="(%1)"/>
      <w:lvlJc w:val="left"/>
      <w:pPr>
        <w:ind w:left="100" w:hanging="269"/>
      </w:pPr>
      <w:rPr>
        <w:rFonts w:ascii="Arial" w:eastAsia="Arial" w:hAnsi="Arial" w:cs="Arial" w:hint="default"/>
        <w:w w:val="100"/>
        <w:sz w:val="23"/>
        <w:szCs w:val="23"/>
        <w:lang w:val="en-ZA" w:eastAsia="en-ZA" w:bidi="en-ZA"/>
      </w:rPr>
    </w:lvl>
    <w:lvl w:ilvl="1" w:tplc="4EA2F9BC">
      <w:numFmt w:val="bullet"/>
      <w:lvlText w:val="•"/>
      <w:lvlJc w:val="left"/>
      <w:pPr>
        <w:ind w:left="1014" w:hanging="269"/>
      </w:pPr>
      <w:rPr>
        <w:rFonts w:hint="default"/>
        <w:lang w:val="en-ZA" w:eastAsia="en-ZA" w:bidi="en-ZA"/>
      </w:rPr>
    </w:lvl>
    <w:lvl w:ilvl="2" w:tplc="665E84E6">
      <w:numFmt w:val="bullet"/>
      <w:lvlText w:val="•"/>
      <w:lvlJc w:val="left"/>
      <w:pPr>
        <w:ind w:left="1929" w:hanging="269"/>
      </w:pPr>
      <w:rPr>
        <w:rFonts w:hint="default"/>
        <w:lang w:val="en-ZA" w:eastAsia="en-ZA" w:bidi="en-ZA"/>
      </w:rPr>
    </w:lvl>
    <w:lvl w:ilvl="3" w:tplc="CCFA1042">
      <w:numFmt w:val="bullet"/>
      <w:lvlText w:val="•"/>
      <w:lvlJc w:val="left"/>
      <w:pPr>
        <w:ind w:left="2844" w:hanging="269"/>
      </w:pPr>
      <w:rPr>
        <w:rFonts w:hint="default"/>
        <w:lang w:val="en-ZA" w:eastAsia="en-ZA" w:bidi="en-ZA"/>
      </w:rPr>
    </w:lvl>
    <w:lvl w:ilvl="4" w:tplc="0F98B9A0">
      <w:numFmt w:val="bullet"/>
      <w:lvlText w:val="•"/>
      <w:lvlJc w:val="left"/>
      <w:pPr>
        <w:ind w:left="3759" w:hanging="269"/>
      </w:pPr>
      <w:rPr>
        <w:rFonts w:hint="default"/>
        <w:lang w:val="en-ZA" w:eastAsia="en-ZA" w:bidi="en-ZA"/>
      </w:rPr>
    </w:lvl>
    <w:lvl w:ilvl="5" w:tplc="E0ACE856">
      <w:numFmt w:val="bullet"/>
      <w:lvlText w:val="•"/>
      <w:lvlJc w:val="left"/>
      <w:pPr>
        <w:ind w:left="4674" w:hanging="269"/>
      </w:pPr>
      <w:rPr>
        <w:rFonts w:hint="default"/>
        <w:lang w:val="en-ZA" w:eastAsia="en-ZA" w:bidi="en-ZA"/>
      </w:rPr>
    </w:lvl>
    <w:lvl w:ilvl="6" w:tplc="DF507D22">
      <w:numFmt w:val="bullet"/>
      <w:lvlText w:val="•"/>
      <w:lvlJc w:val="left"/>
      <w:pPr>
        <w:ind w:left="5589" w:hanging="269"/>
      </w:pPr>
      <w:rPr>
        <w:rFonts w:hint="default"/>
        <w:lang w:val="en-ZA" w:eastAsia="en-ZA" w:bidi="en-ZA"/>
      </w:rPr>
    </w:lvl>
    <w:lvl w:ilvl="7" w:tplc="1C949B20">
      <w:numFmt w:val="bullet"/>
      <w:lvlText w:val="•"/>
      <w:lvlJc w:val="left"/>
      <w:pPr>
        <w:ind w:left="6504" w:hanging="269"/>
      </w:pPr>
      <w:rPr>
        <w:rFonts w:hint="default"/>
        <w:lang w:val="en-ZA" w:eastAsia="en-ZA" w:bidi="en-ZA"/>
      </w:rPr>
    </w:lvl>
    <w:lvl w:ilvl="8" w:tplc="B67652C0">
      <w:numFmt w:val="bullet"/>
      <w:lvlText w:val="•"/>
      <w:lvlJc w:val="left"/>
      <w:pPr>
        <w:ind w:left="7419" w:hanging="269"/>
      </w:pPr>
      <w:rPr>
        <w:rFonts w:hint="default"/>
        <w:lang w:val="en-ZA" w:eastAsia="en-ZA" w:bidi="en-ZA"/>
      </w:rPr>
    </w:lvl>
  </w:abstractNum>
  <w:abstractNum w:abstractNumId="9" w15:restartNumberingAfterBreak="0">
    <w:nsid w:val="63EE716C"/>
    <w:multiLevelType w:val="hybridMultilevel"/>
    <w:tmpl w:val="9C641C3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3E"/>
    <w:rsid w:val="0005033E"/>
    <w:rsid w:val="0005734A"/>
    <w:rsid w:val="001827F7"/>
    <w:rsid w:val="001B3F40"/>
    <w:rsid w:val="001B62E1"/>
    <w:rsid w:val="001E021D"/>
    <w:rsid w:val="002408E5"/>
    <w:rsid w:val="002B3AFC"/>
    <w:rsid w:val="002F2EAF"/>
    <w:rsid w:val="003D06C1"/>
    <w:rsid w:val="004269E0"/>
    <w:rsid w:val="004B5F42"/>
    <w:rsid w:val="00505071"/>
    <w:rsid w:val="005635B5"/>
    <w:rsid w:val="005802D6"/>
    <w:rsid w:val="00586D2E"/>
    <w:rsid w:val="005901BB"/>
    <w:rsid w:val="00656A18"/>
    <w:rsid w:val="00664050"/>
    <w:rsid w:val="0069236B"/>
    <w:rsid w:val="006B1150"/>
    <w:rsid w:val="006C6D95"/>
    <w:rsid w:val="0076434E"/>
    <w:rsid w:val="00787602"/>
    <w:rsid w:val="007A7775"/>
    <w:rsid w:val="0083306F"/>
    <w:rsid w:val="008D6E67"/>
    <w:rsid w:val="008F6A4D"/>
    <w:rsid w:val="009367EC"/>
    <w:rsid w:val="00954980"/>
    <w:rsid w:val="00985359"/>
    <w:rsid w:val="009976F1"/>
    <w:rsid w:val="009E4440"/>
    <w:rsid w:val="009E624E"/>
    <w:rsid w:val="00A057F0"/>
    <w:rsid w:val="00A4197C"/>
    <w:rsid w:val="00A70D35"/>
    <w:rsid w:val="00BC19F1"/>
    <w:rsid w:val="00C64ACD"/>
    <w:rsid w:val="00C8619F"/>
    <w:rsid w:val="00CD5E3A"/>
    <w:rsid w:val="00CF1E2E"/>
    <w:rsid w:val="00D21199"/>
    <w:rsid w:val="00D908AD"/>
    <w:rsid w:val="00E938A2"/>
    <w:rsid w:val="00EA4CBB"/>
    <w:rsid w:val="00ED3D6D"/>
    <w:rsid w:val="00EE11F9"/>
    <w:rsid w:val="00F0031B"/>
    <w:rsid w:val="00F0241D"/>
    <w:rsid w:val="00F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A4BF206-7C90-4EEF-B8F0-746FC90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BodyText"/>
    <w:link w:val="Heading1Char"/>
    <w:qFormat/>
    <w:rsid w:val="00586D2E"/>
    <w:pPr>
      <w:pageBreakBefore/>
      <w:numPr>
        <w:ilvl w:val="0"/>
      </w:numPr>
      <w:spacing w:before="0" w:line="360" w:lineRule="atLeast"/>
      <w:outlineLvl w:val="0"/>
    </w:pPr>
    <w:rPr>
      <w:rFonts w:ascii="Times New Roman" w:hAnsi="Times New Roman" w:cs="Times New Roman"/>
      <w:sz w:val="40"/>
      <w:lang w:val="en-ZA"/>
    </w:rPr>
  </w:style>
  <w:style w:type="paragraph" w:styleId="Heading2">
    <w:name w:val="heading 2"/>
    <w:aliases w:val="Sub heading,sh"/>
    <w:basedOn w:val="BodyText"/>
    <w:next w:val="BodyText"/>
    <w:link w:val="Heading2Char"/>
    <w:qFormat/>
    <w:rsid w:val="00586D2E"/>
    <w:pPr>
      <w:keepNext/>
      <w:numPr>
        <w:ilvl w:val="1"/>
        <w:numId w:val="6"/>
      </w:numPr>
      <w:spacing w:before="400" w:after="0" w:line="320" w:lineRule="exact"/>
      <w:ind w:left="860"/>
      <w:outlineLvl w:val="1"/>
    </w:pPr>
    <w:rPr>
      <w:rFonts w:ascii="Arial" w:eastAsia="Times New Roman" w:hAnsi="Arial" w:cs="Arial"/>
      <w:b/>
      <w:sz w:val="28"/>
      <w:lang w:val="en-GB"/>
    </w:rPr>
  </w:style>
  <w:style w:type="paragraph" w:styleId="Heading3">
    <w:name w:val="heading 3"/>
    <w:basedOn w:val="Heading4"/>
    <w:next w:val="BodyText"/>
    <w:link w:val="Heading3Char"/>
    <w:qFormat/>
    <w:rsid w:val="00586D2E"/>
    <w:pPr>
      <w:numPr>
        <w:ilvl w:val="2"/>
      </w:numPr>
      <w:outlineLvl w:val="2"/>
    </w:pPr>
    <w:rPr>
      <w:sz w:val="32"/>
    </w:rPr>
  </w:style>
  <w:style w:type="paragraph" w:styleId="Heading4">
    <w:name w:val="heading 4"/>
    <w:aliases w:val="Map Title"/>
    <w:basedOn w:val="Heading5"/>
    <w:next w:val="BodyText"/>
    <w:link w:val="Heading4Char"/>
    <w:qFormat/>
    <w:rsid w:val="00586D2E"/>
    <w:pPr>
      <w:numPr>
        <w:ilvl w:val="3"/>
      </w:numPr>
      <w:spacing w:line="280" w:lineRule="exact"/>
      <w:outlineLvl w:val="3"/>
    </w:pPr>
    <w:rPr>
      <w:i w:val="0"/>
    </w:rPr>
  </w:style>
  <w:style w:type="paragraph" w:styleId="Heading5">
    <w:name w:val="heading 5"/>
    <w:basedOn w:val="BodyText"/>
    <w:next w:val="BodyText"/>
    <w:link w:val="Heading5Char"/>
    <w:qFormat/>
    <w:rsid w:val="00586D2E"/>
    <w:pPr>
      <w:keepNext/>
      <w:numPr>
        <w:ilvl w:val="4"/>
        <w:numId w:val="6"/>
      </w:numPr>
      <w:spacing w:before="400" w:after="0" w:line="260" w:lineRule="exact"/>
      <w:outlineLvl w:val="4"/>
    </w:pPr>
    <w:rPr>
      <w:rFonts w:ascii="Times New Roman" w:eastAsia="Times New Roman" w:hAnsi="Times New Roman" w:cs="Times New Roman"/>
      <w:b/>
      <w:i/>
      <w:sz w:val="28"/>
      <w:lang w:val="en-GB"/>
    </w:rPr>
  </w:style>
  <w:style w:type="paragraph" w:styleId="Heading6">
    <w:name w:val="heading 6"/>
    <w:basedOn w:val="Normal"/>
    <w:next w:val="Normal"/>
    <w:link w:val="Heading6Char"/>
    <w:qFormat/>
    <w:rsid w:val="00586D2E"/>
    <w:pPr>
      <w:numPr>
        <w:ilvl w:val="5"/>
        <w:numId w:val="6"/>
      </w:numPr>
      <w:spacing w:after="130" w:line="276" w:lineRule="auto"/>
      <w:outlineLvl w:val="5"/>
    </w:pPr>
    <w:rPr>
      <w:rFonts w:ascii="Arial" w:eastAsia="Times New Roman" w:hAnsi="Arial" w:cs="Arial"/>
    </w:rPr>
  </w:style>
  <w:style w:type="paragraph" w:styleId="Heading7">
    <w:name w:val="heading 7"/>
    <w:basedOn w:val="Normal"/>
    <w:next w:val="Normal"/>
    <w:link w:val="Heading7Char"/>
    <w:qFormat/>
    <w:rsid w:val="00586D2E"/>
    <w:pPr>
      <w:numPr>
        <w:ilvl w:val="6"/>
        <w:numId w:val="6"/>
      </w:numPr>
      <w:spacing w:after="130" w:line="276" w:lineRule="auto"/>
      <w:outlineLvl w:val="6"/>
    </w:pPr>
    <w:rPr>
      <w:rFonts w:ascii="Arial" w:eastAsia="Times New Roman" w:hAnsi="Arial" w:cs="Arial"/>
    </w:rPr>
  </w:style>
  <w:style w:type="paragraph" w:styleId="Heading8">
    <w:name w:val="heading 8"/>
    <w:basedOn w:val="Normal"/>
    <w:next w:val="Normal"/>
    <w:link w:val="Heading8Char"/>
    <w:qFormat/>
    <w:rsid w:val="00586D2E"/>
    <w:pPr>
      <w:numPr>
        <w:ilvl w:val="7"/>
        <w:numId w:val="6"/>
      </w:numPr>
      <w:spacing w:after="130" w:line="276" w:lineRule="auto"/>
      <w:outlineLvl w:val="7"/>
    </w:pPr>
    <w:rPr>
      <w:rFonts w:ascii="Arial" w:eastAsia="Times New Roman" w:hAnsi="Arial" w:cs="Arial"/>
    </w:rPr>
  </w:style>
  <w:style w:type="paragraph" w:styleId="Heading9">
    <w:name w:val="heading 9"/>
    <w:basedOn w:val="Normal"/>
    <w:next w:val="Normal"/>
    <w:link w:val="Heading9Char"/>
    <w:qFormat/>
    <w:rsid w:val="00586D2E"/>
    <w:pPr>
      <w:numPr>
        <w:ilvl w:val="8"/>
        <w:numId w:val="6"/>
      </w:numPr>
      <w:spacing w:after="130" w:line="276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5F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ZA"/>
    </w:rPr>
  </w:style>
  <w:style w:type="character" w:customStyle="1" w:styleId="Heading1Char">
    <w:name w:val="Heading 1 Char"/>
    <w:basedOn w:val="DefaultParagraphFont"/>
    <w:link w:val="Heading1"/>
    <w:rsid w:val="00586D2E"/>
    <w:rPr>
      <w:rFonts w:ascii="Times New Roman" w:eastAsia="Times New Roman" w:hAnsi="Times New Roman" w:cs="Times New Roman"/>
      <w:b/>
      <w:sz w:val="40"/>
    </w:rPr>
  </w:style>
  <w:style w:type="character" w:customStyle="1" w:styleId="Heading2Char">
    <w:name w:val="Heading 2 Char"/>
    <w:aliases w:val="Sub heading Char,sh Char"/>
    <w:basedOn w:val="DefaultParagraphFont"/>
    <w:link w:val="Heading2"/>
    <w:rsid w:val="00586D2E"/>
    <w:rPr>
      <w:rFonts w:ascii="Arial" w:eastAsia="Times New Roman" w:hAnsi="Arial" w:cs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sid w:val="00586D2E"/>
    <w:rPr>
      <w:rFonts w:ascii="Times New Roman" w:eastAsia="Times New Roman" w:hAnsi="Times New Roman" w:cs="Times New Roman"/>
      <w:b/>
      <w:sz w:val="32"/>
      <w:lang w:val="en-GB"/>
    </w:rPr>
  </w:style>
  <w:style w:type="character" w:customStyle="1" w:styleId="Heading4Char">
    <w:name w:val="Heading 4 Char"/>
    <w:aliases w:val="Map Title Char"/>
    <w:basedOn w:val="DefaultParagraphFont"/>
    <w:link w:val="Heading4"/>
    <w:rsid w:val="00586D2E"/>
    <w:rPr>
      <w:rFonts w:ascii="Times New Roman" w:eastAsia="Times New Roman" w:hAnsi="Times New Roman" w:cs="Times New Roman"/>
      <w:b/>
      <w:sz w:val="28"/>
      <w:lang w:val="en-GB"/>
    </w:rPr>
  </w:style>
  <w:style w:type="character" w:customStyle="1" w:styleId="Heading5Char">
    <w:name w:val="Heading 5 Char"/>
    <w:basedOn w:val="DefaultParagraphFont"/>
    <w:link w:val="Heading5"/>
    <w:rsid w:val="00586D2E"/>
    <w:rPr>
      <w:rFonts w:ascii="Times New Roman" w:eastAsia="Times New Roman" w:hAnsi="Times New Roman" w:cs="Times New Roman"/>
      <w:b/>
      <w:i/>
      <w:sz w:val="28"/>
      <w:lang w:val="en-GB"/>
    </w:rPr>
  </w:style>
  <w:style w:type="character" w:customStyle="1" w:styleId="Heading6Char">
    <w:name w:val="Heading 6 Char"/>
    <w:basedOn w:val="DefaultParagraphFont"/>
    <w:link w:val="Heading6"/>
    <w:rsid w:val="00586D2E"/>
    <w:rPr>
      <w:rFonts w:ascii="Arial" w:eastAsia="Times New Roman" w:hAnsi="Arial" w:cs="Arial"/>
    </w:rPr>
  </w:style>
  <w:style w:type="character" w:customStyle="1" w:styleId="Heading7Char">
    <w:name w:val="Heading 7 Char"/>
    <w:basedOn w:val="DefaultParagraphFont"/>
    <w:link w:val="Heading7"/>
    <w:rsid w:val="00586D2E"/>
    <w:rPr>
      <w:rFonts w:ascii="Arial" w:eastAsia="Times New Roman" w:hAnsi="Arial" w:cs="Arial"/>
    </w:rPr>
  </w:style>
  <w:style w:type="character" w:customStyle="1" w:styleId="Heading8Char">
    <w:name w:val="Heading 8 Char"/>
    <w:basedOn w:val="DefaultParagraphFont"/>
    <w:link w:val="Heading8"/>
    <w:rsid w:val="00586D2E"/>
    <w:rPr>
      <w:rFonts w:ascii="Arial" w:eastAsia="Times New Roman" w:hAnsi="Arial" w:cs="Arial"/>
    </w:rPr>
  </w:style>
  <w:style w:type="character" w:customStyle="1" w:styleId="Heading9Char">
    <w:name w:val="Heading 9 Char"/>
    <w:basedOn w:val="DefaultParagraphFont"/>
    <w:link w:val="Heading9"/>
    <w:rsid w:val="00586D2E"/>
    <w:rPr>
      <w:rFonts w:ascii="Arial" w:eastAsia="Times New Roman" w:hAnsi="Arial" w:cs="Arial"/>
    </w:rPr>
  </w:style>
  <w:style w:type="paragraph" w:customStyle="1" w:styleId="Head2">
    <w:name w:val="Head 2"/>
    <w:basedOn w:val="Heading2"/>
    <w:qFormat/>
    <w:rsid w:val="00586D2E"/>
    <w:pPr>
      <w:ind w:left="1386"/>
    </w:pPr>
    <w:rPr>
      <w:rFonts w:ascii="Times New Roman" w:hAnsi="Times New Roman" w:cs="Times New Roman"/>
      <w:sz w:val="36"/>
      <w:lang w:val="en-ZA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D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D2E"/>
  </w:style>
  <w:style w:type="paragraph" w:styleId="ListParagraph">
    <w:name w:val="List Paragraph"/>
    <w:basedOn w:val="Normal"/>
    <w:uiPriority w:val="1"/>
    <w:qFormat/>
    <w:rsid w:val="00A4197C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eastAsia="en-ZA" w:bidi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Msunduzi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Manqoba Ntuli</dc:creator>
  <cp:lastModifiedBy>Sbonelo S. Mwelase</cp:lastModifiedBy>
  <cp:revision>2</cp:revision>
  <dcterms:created xsi:type="dcterms:W3CDTF">2022-03-25T14:19:00Z</dcterms:created>
  <dcterms:modified xsi:type="dcterms:W3CDTF">2022-03-25T14:19:00Z</dcterms:modified>
</cp:coreProperties>
</file>